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E2F" w:rsidRDefault="00DC4E2F" w:rsidP="00DC4E2F">
      <w:proofErr w:type="spellStart"/>
      <w:r>
        <w:t>Kızılırmak’da</w:t>
      </w:r>
      <w:proofErr w:type="spellEnd"/>
      <w:r>
        <w:t xml:space="preserve"> Gondol Heyecanı</w:t>
      </w:r>
    </w:p>
    <w:p w:rsidR="00DC4E2F" w:rsidRDefault="00DC4E2F" w:rsidP="00DC4E2F">
      <w:r>
        <w:t>Ahmet KORKMAZER/ NEVŞEHİR(DHA)- DORAK</w:t>
      </w:r>
      <w:r>
        <w:t xml:space="preserve"> Holding’e bağlı olarak faaliyet gösteren Avanos Gondol İşletmesi, 2011 yılından bu yana Kızılırmak üzerinde gerçekleştirdiği turlarla ilçeye turistik ve ekonomik katkı sunuyor.</w:t>
      </w:r>
    </w:p>
    <w:p w:rsidR="00DC4E2F" w:rsidRDefault="00DC4E2F" w:rsidP="00DC4E2F">
      <w:r>
        <w:t xml:space="preserve">İşletme Müdürü Ali </w:t>
      </w:r>
      <w:proofErr w:type="spellStart"/>
      <w:r>
        <w:t>Sarıyürek</w:t>
      </w:r>
      <w:proofErr w:type="spellEnd"/>
      <w:r>
        <w:t xml:space="preserve">, Avanos Gondol İşletmesi’nin hem yerli hem yabancı turistler tarafından büyük ilgi gördüğünü belirtti. </w:t>
      </w:r>
      <w:proofErr w:type="spellStart"/>
      <w:r>
        <w:t>Sarıyürek</w:t>
      </w:r>
      <w:proofErr w:type="spellEnd"/>
      <w:r>
        <w:t>, “Hafta sonları yoğunluk yaşıyoruz. Misafirlerimiz memnuniyetlerini ifade ederek ayrılıyorlar. Bu durum Avanos’un tanıtımına ve turizmine önemli katkı sağlıyor,” dedi.</w:t>
      </w:r>
    </w:p>
    <w:p w:rsidR="00DC4E2F" w:rsidRDefault="00DC4E2F" w:rsidP="00DC4E2F">
      <w:proofErr w:type="spellStart"/>
      <w:r>
        <w:t>Dorak</w:t>
      </w:r>
      <w:proofErr w:type="spellEnd"/>
      <w:r>
        <w:t xml:space="preserve"> Holding bünyesinde bölgede 41 işletme bulunduğunu ve toplam 1662 personelin istihdam edildiğini vurgulayan </w:t>
      </w:r>
      <w:proofErr w:type="spellStart"/>
      <w:r>
        <w:t>Sarıyürek</w:t>
      </w:r>
      <w:proofErr w:type="spellEnd"/>
      <w:r>
        <w:t>, bunun bölge ekonomisi için önemli bir istihdam düzeni oluşturduğunu ifade etti.</w:t>
      </w:r>
    </w:p>
    <w:p w:rsidR="00DC4E2F" w:rsidRDefault="00DC4E2F" w:rsidP="00DC4E2F">
      <w:r>
        <w:t xml:space="preserve">İşletmede 10 gondol ve 2 jet bot bulunduğunu belirten </w:t>
      </w:r>
      <w:proofErr w:type="spellStart"/>
      <w:r>
        <w:t>Sarıyürek</w:t>
      </w:r>
      <w:proofErr w:type="spellEnd"/>
      <w:r>
        <w:t>, jet botların 22 kişilik kapasiteye sahip olduğunu, su seviyesi uygun olduğunda hizmete sunulduklarını söyledi. Gondolların ise 6 kişilik olduğunu ve bir turun yaklaşık 15–20 dakika sürdüğünü kaydetti.</w:t>
      </w:r>
    </w:p>
    <w:p w:rsidR="006E1A99" w:rsidRDefault="00DC4E2F" w:rsidP="00DC4E2F">
      <w:r>
        <w:t xml:space="preserve">Avanos’un çanak-çömlek geleneğiyle tanındığını hatırlatan </w:t>
      </w:r>
      <w:proofErr w:type="spellStart"/>
      <w:r>
        <w:t>Sarıyürek</w:t>
      </w:r>
      <w:proofErr w:type="spellEnd"/>
      <w:r>
        <w:t>, gondol turlarının da ilçeye “Venedik esintisi” kattığını belirterek, “Balon turlarıyla birlikte gondol gezileri de</w:t>
      </w:r>
      <w:r>
        <w:t xml:space="preserve">, </w:t>
      </w:r>
      <w:r>
        <w:t xml:space="preserve"> Avanos’un görsel güzelliğini ve turistik değerini artırıyor</w:t>
      </w:r>
      <w:bookmarkStart w:id="0" w:name="_GoBack"/>
      <w:bookmarkEnd w:id="0"/>
      <w:r>
        <w:t>” ifadelerini kullandı.</w:t>
      </w:r>
    </w:p>
    <w:sectPr w:rsidR="006E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760"/>
    <w:rsid w:val="006E1A99"/>
    <w:rsid w:val="00BA2760"/>
    <w:rsid w:val="00D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FA047-29D8-4240-A17E-9BE8DDD0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2025-11-05T05:09:00Z</dcterms:created>
  <dcterms:modified xsi:type="dcterms:W3CDTF">2025-11-05T05:11:00Z</dcterms:modified>
</cp:coreProperties>
</file>